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beforeLines="0" w:afterLines="0" w:line="560" w:lineRule="exact"/>
        <w:ind w:left="0" w:leftChars="0" w:right="0" w:rightChars="0" w:firstLine="0" w:firstLineChars="0"/>
        <w:textAlignment w:val="auto"/>
        <w:outlineLvl w:val="9"/>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val="en-US" w:eastAsia="zh-CN"/>
        </w:rPr>
        <w:t>附件</w:t>
      </w:r>
    </w:p>
    <w:p>
      <w:pPr>
        <w:keepNext w:val="0"/>
        <w:keepLines w:val="0"/>
        <w:pageBreakBefore w:val="0"/>
        <w:kinsoku/>
        <w:wordWrap/>
        <w:overflowPunct/>
        <w:topLinePunct w:val="0"/>
        <w:autoSpaceDE/>
        <w:autoSpaceDN/>
        <w:bidi w:val="0"/>
        <w:adjustRightInd w:val="0"/>
        <w:snapToGrid w:val="0"/>
        <w:spacing w:beforeLines="0" w:afterLines="0" w:line="560" w:lineRule="exact"/>
        <w:ind w:left="0" w:leftChars="0" w:right="0" w:rightChars="0" w:firstLine="0" w:firstLineChars="0"/>
        <w:textAlignment w:val="auto"/>
        <w:outlineLvl w:val="9"/>
        <w:rPr>
          <w:rFonts w:hint="eastAsia" w:ascii="黑体" w:hAnsi="黑体" w:eastAsia="黑体" w:cs="黑体"/>
          <w:sz w:val="32"/>
          <w:szCs w:val="32"/>
          <w:lang w:val="en-US" w:eastAsia="zh-CN"/>
        </w:rPr>
      </w:pPr>
    </w:p>
    <w:p>
      <w:pPr>
        <w:keepNext w:val="0"/>
        <w:keepLines w:val="0"/>
        <w:pageBreakBefore w:val="0"/>
        <w:kinsoku/>
        <w:wordWrap/>
        <w:overflowPunct/>
        <w:topLinePunct w:val="0"/>
        <w:autoSpaceDE/>
        <w:autoSpaceDN/>
        <w:bidi w:val="0"/>
        <w:adjustRightInd w:val="0"/>
        <w:snapToGrid w:val="0"/>
        <w:spacing w:beforeLines="0" w:afterLines="0"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链接网址</w:t>
      </w:r>
    </w:p>
    <w:p>
      <w:pPr>
        <w:keepNext w:val="0"/>
        <w:keepLines w:val="0"/>
        <w:pageBreakBefore w:val="0"/>
        <w:kinsoku/>
        <w:wordWrap/>
        <w:overflowPunct/>
        <w:topLinePunct w:val="0"/>
        <w:autoSpaceDE/>
        <w:autoSpaceDN/>
        <w:bidi w:val="0"/>
        <w:adjustRightInd w:val="0"/>
        <w:snapToGrid w:val="0"/>
        <w:spacing w:beforeLines="0" w:afterLines="0" w:line="560" w:lineRule="exact"/>
        <w:ind w:left="0" w:leftChars="0" w:right="0" w:rightChars="0" w:firstLine="640" w:firstLineChars="200"/>
        <w:textAlignment w:val="auto"/>
        <w:outlineLvl w:val="9"/>
        <w:rPr>
          <w:rFonts w:hint="eastAsia" w:ascii="Times New Roman" w:hAnsi="Times New Roman" w:eastAsia="仿宋_GB2312" w:cs="Times New Roman"/>
          <w:sz w:val="32"/>
          <w:szCs w:val="32"/>
          <w:lang w:val="en-US" w:eastAsia="zh-CN"/>
        </w:rPr>
      </w:pPr>
    </w:p>
    <w:p>
      <w:pPr>
        <w:keepNext w:val="0"/>
        <w:keepLines w:val="0"/>
        <w:pageBreakBefore w:val="0"/>
        <w:kinsoku/>
        <w:wordWrap/>
        <w:overflowPunct/>
        <w:topLinePunct w:val="0"/>
        <w:autoSpaceDE/>
        <w:autoSpaceDN/>
        <w:bidi w:val="0"/>
        <w:adjustRightInd w:val="0"/>
        <w:snapToGrid w:val="0"/>
        <w:spacing w:beforeLines="0" w:afterLines="0" w:line="560" w:lineRule="exact"/>
        <w:ind w:left="0" w:leftChars="0" w:right="0" w:rightChars="0" w:firstLine="640" w:firstLineChars="200"/>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1.杭州电子科技大学圣光机联合学院</w:t>
      </w:r>
    </w:p>
    <w:p>
      <w:pPr>
        <w:keepNext w:val="0"/>
        <w:keepLines w:val="0"/>
        <w:pageBreakBefore w:val="0"/>
        <w:numPr>
          <w:ilvl w:val="0"/>
          <w:numId w:val="0"/>
        </w:numPr>
        <w:kinsoku/>
        <w:wordWrap/>
        <w:overflowPunct/>
        <w:topLinePunct w:val="0"/>
        <w:autoSpaceDE/>
        <w:autoSpaceDN/>
        <w:bidi w:val="0"/>
        <w:adjustRightInd w:val="0"/>
        <w:snapToGrid w:val="0"/>
        <w:spacing w:beforeLines="0" w:afterLines="0"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color w:val="auto"/>
          <w:sz w:val="32"/>
          <w:szCs w:val="32"/>
          <w:u w:val="none"/>
          <w:lang w:val="en-US" w:eastAsia="zh-CN"/>
        </w:rPr>
        <w:t>http://www.cdgdc.edu.cn/hzbx/bx-index.action?xmbh=BX_2023_1&amp;jlbh=10742</w:t>
      </w:r>
    </w:p>
    <w:p>
      <w:pPr>
        <w:keepNext w:val="0"/>
        <w:keepLines w:val="0"/>
        <w:pageBreakBefore w:val="0"/>
        <w:numPr>
          <w:ilvl w:val="0"/>
          <w:numId w:val="1"/>
        </w:numPr>
        <w:kinsoku/>
        <w:wordWrap/>
        <w:overflowPunct/>
        <w:topLinePunct w:val="0"/>
        <w:autoSpaceDE/>
        <w:autoSpaceDN/>
        <w:bidi w:val="0"/>
        <w:adjustRightInd w:val="0"/>
        <w:snapToGrid w:val="0"/>
        <w:spacing w:beforeLines="0" w:afterLines="0" w:line="560" w:lineRule="exact"/>
        <w:ind w:left="0" w:leftChars="0" w:right="0" w:rightChars="0" w:firstLine="640" w:firstLineChars="200"/>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宁波工程学院与美国韦恩州立大学合作举办机械设计制造及其自动化专业本科教育项目</w:t>
      </w:r>
    </w:p>
    <w:p>
      <w:pPr>
        <w:keepNext w:val="0"/>
        <w:keepLines w:val="0"/>
        <w:pageBreakBefore w:val="0"/>
        <w:numPr>
          <w:ilvl w:val="0"/>
          <w:numId w:val="0"/>
        </w:numPr>
        <w:kinsoku/>
        <w:wordWrap/>
        <w:overflowPunct/>
        <w:topLinePunct w:val="0"/>
        <w:autoSpaceDE/>
        <w:autoSpaceDN/>
        <w:bidi w:val="0"/>
        <w:adjustRightInd w:val="0"/>
        <w:snapToGrid w:val="0"/>
        <w:spacing w:beforeLines="0" w:afterLines="0" w:line="560" w:lineRule="exact"/>
        <w:ind w:left="0" w:leftChars="0" w:right="0" w:rightChars="0" w:firstLine="640" w:firstLineChars="200"/>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http://www.cdgdc.edu.cn/hzbx/bx-index.action?xmbh=BX_2023_1&amp;jlbh=10749</w:t>
      </w:r>
    </w:p>
    <w:p>
      <w:pPr>
        <w:keepNext w:val="0"/>
        <w:keepLines w:val="0"/>
        <w:pageBreakBefore w:val="0"/>
        <w:numPr>
          <w:ilvl w:val="0"/>
          <w:numId w:val="1"/>
        </w:numPr>
        <w:kinsoku/>
        <w:wordWrap/>
        <w:overflowPunct/>
        <w:topLinePunct w:val="0"/>
        <w:autoSpaceDE/>
        <w:autoSpaceDN/>
        <w:bidi w:val="0"/>
        <w:adjustRightInd w:val="0"/>
        <w:snapToGrid w:val="0"/>
        <w:spacing w:beforeLines="0" w:afterLines="0" w:line="560" w:lineRule="exact"/>
        <w:ind w:left="0" w:leftChars="0" w:right="0" w:rightChars="0" w:firstLine="640" w:firstLineChars="200"/>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浙江财经大学与英国班戈大学合作举办金融学专业本科教育项目</w:t>
      </w:r>
    </w:p>
    <w:p>
      <w:pPr>
        <w:keepNext w:val="0"/>
        <w:keepLines w:val="0"/>
        <w:pageBreakBefore w:val="0"/>
        <w:numPr>
          <w:ilvl w:val="0"/>
          <w:numId w:val="0"/>
        </w:numPr>
        <w:kinsoku/>
        <w:wordWrap/>
        <w:overflowPunct/>
        <w:topLinePunct w:val="0"/>
        <w:autoSpaceDE/>
        <w:autoSpaceDN/>
        <w:bidi w:val="0"/>
        <w:adjustRightInd w:val="0"/>
        <w:snapToGrid w:val="0"/>
        <w:spacing w:beforeLines="0" w:afterLines="0" w:line="560" w:lineRule="exact"/>
        <w:ind w:left="0" w:leftChars="0" w:right="0" w:rightChars="0" w:firstLine="640" w:firstLineChars="200"/>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http://www.cdgdc.edu.cn/hzbx/bx-index.action?xmbh=BX_2023_1&amp;jlbh=10743</w:t>
      </w:r>
    </w:p>
    <w:p>
      <w:pPr>
        <w:keepNext w:val="0"/>
        <w:keepLines w:val="0"/>
        <w:pageBreakBefore w:val="0"/>
        <w:numPr>
          <w:ilvl w:val="0"/>
          <w:numId w:val="1"/>
        </w:numPr>
        <w:kinsoku/>
        <w:wordWrap/>
        <w:overflowPunct/>
        <w:topLinePunct w:val="0"/>
        <w:autoSpaceDE/>
        <w:autoSpaceDN/>
        <w:bidi w:val="0"/>
        <w:adjustRightInd w:val="0"/>
        <w:snapToGrid w:val="0"/>
        <w:spacing w:beforeLines="0" w:afterLines="0" w:line="560" w:lineRule="exact"/>
        <w:ind w:left="0" w:leftChars="0" w:right="0" w:rightChars="0" w:firstLine="640" w:firstLineChars="200"/>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浙江传媒学院与英国博尔顿大学合作举办视觉传媒硕士学位教育项目</w:t>
      </w:r>
    </w:p>
    <w:p>
      <w:pPr>
        <w:keepNext w:val="0"/>
        <w:keepLines w:val="0"/>
        <w:pageBreakBefore w:val="0"/>
        <w:numPr>
          <w:ilvl w:val="0"/>
          <w:numId w:val="0"/>
        </w:numPr>
        <w:kinsoku/>
        <w:wordWrap/>
        <w:overflowPunct/>
        <w:topLinePunct w:val="0"/>
        <w:autoSpaceDE/>
        <w:autoSpaceDN/>
        <w:bidi w:val="0"/>
        <w:adjustRightInd w:val="0"/>
        <w:snapToGrid w:val="0"/>
        <w:spacing w:beforeLines="0" w:afterLines="0" w:line="560" w:lineRule="exact"/>
        <w:ind w:left="0" w:leftChars="0" w:right="0" w:rightChars="0" w:firstLine="640" w:firstLineChars="200"/>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http://www.cdgdc.edu.cn/hzbx/bx-index.action?xmbh=BX_2023_1&amp;jlbh=10744</w:t>
      </w:r>
    </w:p>
    <w:p>
      <w:pPr>
        <w:keepNext w:val="0"/>
        <w:keepLines w:val="0"/>
        <w:pageBreakBefore w:val="0"/>
        <w:numPr>
          <w:ilvl w:val="0"/>
          <w:numId w:val="1"/>
        </w:numPr>
        <w:kinsoku/>
        <w:wordWrap/>
        <w:overflowPunct/>
        <w:topLinePunct w:val="0"/>
        <w:autoSpaceDE/>
        <w:autoSpaceDN/>
        <w:bidi w:val="0"/>
        <w:adjustRightInd w:val="0"/>
        <w:snapToGrid w:val="0"/>
        <w:spacing w:beforeLines="0" w:afterLines="0" w:line="560" w:lineRule="exact"/>
        <w:ind w:left="0" w:leftChars="0" w:right="0" w:rightChars="0" w:firstLine="640" w:firstLineChars="200"/>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浙江海洋大学与俄罗斯圣彼得堡国立海洋技术大学合举办船舶与海洋工程专业本科教育项目</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60" w:lineRule="exact"/>
        <w:ind w:left="0" w:leftChars="0" w:right="0" w:rightChars="0"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http://www.cdgdc.edu.cn/hzbx/bx-index.action?xmbh=BX_2023_1&amp;jlbh=10746</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60" w:lineRule="exact"/>
        <w:ind w:left="0" w:leftChars="0" w:right="0" w:rightChars="0"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6.浙江科技学院（现浙江科技大学）与法国塞吉巴黎大学合作举办数据科学与大数据技术专业本科教育项目</w:t>
      </w:r>
    </w:p>
    <w:p>
      <w:pPr>
        <w:keepNext w:val="0"/>
        <w:keepLines w:val="0"/>
        <w:pageBreakBefore w:val="0"/>
        <w:kinsoku/>
        <w:wordWrap/>
        <w:overflowPunct/>
        <w:topLinePunct w:val="0"/>
        <w:autoSpaceDE/>
        <w:autoSpaceDN/>
        <w:bidi w:val="0"/>
        <w:adjustRightInd w:val="0"/>
        <w:snapToGrid w:val="0"/>
        <w:spacing w:beforeLines="0" w:afterLines="0" w:line="560" w:lineRule="exact"/>
        <w:ind w:left="0" w:leftChars="0" w:right="0" w:rightChars="0" w:firstLine="640" w:firstLineChars="200"/>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http://www.cdgdc.edu.cn/hzbx/bx-index.action?xmbh=BX_2023_1&amp;jlbh=10751</w:t>
      </w:r>
    </w:p>
    <w:p>
      <w:pPr>
        <w:keepNext w:val="0"/>
        <w:keepLines w:val="0"/>
        <w:pageBreakBefore w:val="0"/>
        <w:kinsoku/>
        <w:wordWrap/>
        <w:overflowPunct/>
        <w:topLinePunct w:val="0"/>
        <w:autoSpaceDE/>
        <w:autoSpaceDN/>
        <w:bidi w:val="0"/>
        <w:adjustRightInd w:val="0"/>
        <w:snapToGrid w:val="0"/>
        <w:spacing w:beforeLines="0" w:afterLines="0" w:line="560" w:lineRule="exact"/>
        <w:ind w:left="0" w:leftChars="0" w:right="0" w:rightChars="0" w:firstLine="640" w:firstLineChars="200"/>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7.浙江理工大学与美国纽约州立大学时装技术学院合作举办视觉传达设计专业本科教育项目</w:t>
      </w:r>
    </w:p>
    <w:p>
      <w:pPr>
        <w:keepNext w:val="0"/>
        <w:keepLines w:val="0"/>
        <w:pageBreakBefore w:val="0"/>
        <w:kinsoku/>
        <w:wordWrap/>
        <w:overflowPunct/>
        <w:topLinePunct w:val="0"/>
        <w:autoSpaceDE/>
        <w:autoSpaceDN/>
        <w:bidi w:val="0"/>
        <w:adjustRightInd w:val="0"/>
        <w:snapToGrid w:val="0"/>
        <w:spacing w:beforeLines="0" w:afterLines="0" w:line="560" w:lineRule="exact"/>
        <w:ind w:left="0" w:leftChars="0" w:right="0" w:rightChars="0" w:firstLine="640" w:firstLineChars="200"/>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http://www.cdgdc.edu.cn/hzbx/bx-index.action?xmbh=BX_2023_1&amp;jlbh=10747</w:t>
      </w:r>
    </w:p>
    <w:p>
      <w:pPr>
        <w:keepNext w:val="0"/>
        <w:keepLines w:val="0"/>
        <w:pageBreakBefore w:val="0"/>
        <w:kinsoku/>
        <w:wordWrap/>
        <w:overflowPunct/>
        <w:topLinePunct w:val="0"/>
        <w:autoSpaceDE/>
        <w:autoSpaceDN/>
        <w:bidi w:val="0"/>
        <w:adjustRightInd w:val="0"/>
        <w:snapToGrid w:val="0"/>
        <w:spacing w:beforeLines="0" w:afterLines="0" w:line="560" w:lineRule="exact"/>
        <w:ind w:left="0" w:leftChars="0" w:right="0" w:rightChars="0" w:firstLine="640" w:firstLineChars="200"/>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8.浙江农林大学与加拿大不列颠哥伦比亚大学合作举办林学专业本科教育项目</w:t>
      </w:r>
    </w:p>
    <w:p>
      <w:pPr>
        <w:keepNext w:val="0"/>
        <w:keepLines w:val="0"/>
        <w:pageBreakBefore w:val="0"/>
        <w:kinsoku/>
        <w:wordWrap/>
        <w:overflowPunct/>
        <w:topLinePunct w:val="0"/>
        <w:autoSpaceDE/>
        <w:autoSpaceDN/>
        <w:bidi w:val="0"/>
        <w:adjustRightInd w:val="0"/>
        <w:snapToGrid w:val="0"/>
        <w:spacing w:beforeLines="0" w:afterLines="0" w:line="560" w:lineRule="exact"/>
        <w:ind w:firstLine="640" w:firstLineChars="200"/>
        <w:textAlignment w:val="auto"/>
        <w:outlineLvl w:val="9"/>
      </w:pPr>
      <w:r>
        <w:rPr>
          <w:rFonts w:hint="default" w:ascii="Times New Roman" w:hAnsi="Times New Roman" w:eastAsia="仿宋_GB2312" w:cs="Times New Roman"/>
          <w:sz w:val="32"/>
          <w:szCs w:val="32"/>
          <w:lang w:val="en-US" w:eastAsia="zh-CN"/>
        </w:rPr>
        <w:t>http://www.cdgdc.edu.cn/hzbx/bx-index.action?xmbh=BX_2023_1&amp;jlbh=10745</w:t>
      </w:r>
    </w:p>
    <w:sectPr>
      <w:footerReference r:id="rId5" w:type="default"/>
      <w:pgSz w:w="11906" w:h="16838"/>
      <w:pgMar w:top="1928" w:right="1531" w:bottom="1928" w:left="1531" w:header="851" w:footer="1417" w:gutter="0"/>
      <w:pgNumType w:fmt="numberInDash"/>
      <w:cols w:space="0" w:num="1"/>
      <w:rtlGutter w:val="0"/>
      <w:docGrid w:type="lines" w:linePitch="31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6165679"/>
    <w:multiLevelType w:val="singleLevel"/>
    <w:tmpl w:val="66165679"/>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8"/>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I0OTUzNzMwNDQ3ZmY0YTc3MTM2ZWEwZDEzNzRiMDAifQ=="/>
    <w:docVar w:name="KGWebUrl" w:val="https://oa.zjedu.gov.cn/aigov-service/api/iweboffice/officeServer/loadFile"/>
  </w:docVars>
  <w:rsids>
    <w:rsidRoot w:val="55617239"/>
    <w:rsid w:val="07134318"/>
    <w:rsid w:val="0B3271F6"/>
    <w:rsid w:val="1D3A1959"/>
    <w:rsid w:val="20A16C69"/>
    <w:rsid w:val="36473709"/>
    <w:rsid w:val="3748697C"/>
    <w:rsid w:val="400A1C32"/>
    <w:rsid w:val="55617239"/>
    <w:rsid w:val="5573489C"/>
    <w:rsid w:val="58334230"/>
    <w:rsid w:val="7F8D36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after="160" w:line="259" w:lineRule="auto"/>
      <w:jc w:val="both"/>
    </w:pPr>
    <w:rPr>
      <w:rFonts w:ascii="Calibri" w:hAnsi="Calibri" w:eastAsia="宋体" w:cs="Times New Roman"/>
      <w:kern w:val="2"/>
      <w:sz w:val="21"/>
      <w:szCs w:val="24"/>
      <w:lang w:val="en-US" w:eastAsia="zh-CN" w:bidi="ar-SA"/>
    </w:rPr>
  </w:style>
  <w:style w:type="character" w:default="1" w:styleId="6">
    <w:name w:val="Default Paragraph Font"/>
    <w:autoRedefine/>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autoRedefine/>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浙江省教育厅</Company>
  <Pages>1</Pages>
  <Words>0</Words>
  <Characters>0</Characters>
  <Lines>0</Lines>
  <Paragraphs>0</Paragraphs>
  <TotalTime>2</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2024-04-10T09:09:00Z</dcterms:created>
  <dc:creator>clk</dc:creator>
  <cp:lastModifiedBy>余波</cp:lastModifiedBy>
  <cp:lastPrinted>2024-04-11T02:20:00Z</cp:lastPrinted>
  <dcterms:modified xsi:type="dcterms:W3CDTF">2024-04-11T09:06:14Z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D0E7581B1DC04212AEE07326156F95D8_13</vt:lpwstr>
  </property>
</Properties>
</file>